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0B300" w14:textId="77777777" w:rsidR="00B00C2F" w:rsidRPr="006D2A83" w:rsidRDefault="002A0D9A" w:rsidP="006F03A2">
      <w:pPr>
        <w:pStyle w:val="NoSpacing"/>
        <w:jc w:val="center"/>
        <w:rPr>
          <w:color w:val="EE0000"/>
          <w:sz w:val="28"/>
          <w:szCs w:val="28"/>
        </w:rPr>
      </w:pPr>
      <w:r>
        <w:rPr>
          <w:color w:val="EE0000"/>
          <w:sz w:val="28"/>
        </w:rPr>
        <w:t>Larry Davis</w:t>
      </w:r>
    </w:p>
    <w:p w14:paraId="7F2FCF61" w14:textId="77777777" w:rsidR="002A0D9A" w:rsidRPr="006D2A83" w:rsidRDefault="002A0D9A" w:rsidP="006F03A2">
      <w:pPr>
        <w:pStyle w:val="NoSpacing"/>
        <w:jc w:val="center"/>
        <w:rPr>
          <w:color w:val="EE0000"/>
          <w:sz w:val="28"/>
          <w:szCs w:val="28"/>
        </w:rPr>
      </w:pPr>
      <w:r>
        <w:rPr>
          <w:color w:val="EE0000"/>
          <w:sz w:val="28"/>
        </w:rPr>
        <w:t>Candidat pour la Zone 3</w:t>
      </w:r>
    </w:p>
    <w:p w14:paraId="6833A7E8" w14:textId="77777777" w:rsidR="002A0D9A" w:rsidRPr="006D2A83" w:rsidRDefault="002A0D9A" w:rsidP="006F03A2">
      <w:pPr>
        <w:pStyle w:val="NoSpacing"/>
        <w:jc w:val="center"/>
        <w:rPr>
          <w:color w:val="EE0000"/>
          <w:sz w:val="28"/>
          <w:szCs w:val="28"/>
        </w:rPr>
      </w:pPr>
      <w:r>
        <w:rPr>
          <w:color w:val="EE0000"/>
          <w:sz w:val="28"/>
        </w:rPr>
        <w:t>Brant, Haldimand et Norfolk</w:t>
      </w:r>
    </w:p>
    <w:p w14:paraId="20BD703C" w14:textId="0E5B2A4A" w:rsidR="002A0D9A" w:rsidRPr="0098015D" w:rsidRDefault="002A0D9A" w:rsidP="002A0D9A">
      <w:pPr>
        <w:pStyle w:val="NoSpacing"/>
        <w:rPr>
          <w:sz w:val="10"/>
          <w:szCs w:val="10"/>
        </w:rPr>
      </w:pPr>
    </w:p>
    <w:p w14:paraId="1E87786E" w14:textId="5A720803" w:rsidR="002A0D9A" w:rsidRDefault="00690A4C" w:rsidP="008465C9">
      <w:pPr>
        <w:pStyle w:val="NoSpacing"/>
        <w:numPr>
          <w:ilvl w:val="0"/>
          <w:numId w:val="1"/>
        </w:numPr>
      </w:pPr>
      <w:r>
        <w:rPr>
          <w:noProof/>
          <w:sz w:val="36"/>
        </w:rPr>
        <w:drawing>
          <wp:anchor distT="0" distB="0" distL="114300" distR="114300" simplePos="0" relativeHeight="251658240" behindDoc="0" locked="0" layoutInCell="1" allowOverlap="1" wp14:anchorId="133B8A4D" wp14:editId="66D2EC78">
            <wp:simplePos x="0" y="0"/>
            <wp:positionH relativeFrom="margin">
              <wp:posOffset>0</wp:posOffset>
            </wp:positionH>
            <wp:positionV relativeFrom="paragraph">
              <wp:posOffset>110218</wp:posOffset>
            </wp:positionV>
            <wp:extent cx="2025015" cy="2038350"/>
            <wp:effectExtent l="0" t="0" r="0" b="0"/>
            <wp:wrapThrough wrapText="bothSides">
              <wp:wrapPolygon edited="0">
                <wp:start x="0" y="0"/>
                <wp:lineTo x="0" y="21398"/>
                <wp:lineTo x="21336" y="21398"/>
                <wp:lineTo x="21336" y="0"/>
                <wp:lineTo x="0" y="0"/>
              </wp:wrapPolygon>
            </wp:wrapThrough>
            <wp:docPr id="10996401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5015" cy="2038350"/>
                    </a:xfrm>
                    <a:prstGeom prst="rect">
                      <a:avLst/>
                    </a:prstGeom>
                    <a:noFill/>
                  </pic:spPr>
                </pic:pic>
              </a:graphicData>
            </a:graphic>
            <wp14:sizeRelH relativeFrom="margin">
              <wp14:pctWidth>0</wp14:pctWidth>
            </wp14:sizeRelH>
            <wp14:sizeRelV relativeFrom="margin">
              <wp14:pctHeight>0</wp14:pctHeight>
            </wp14:sizeRelV>
          </wp:anchor>
        </w:drawing>
      </w:r>
      <w:r w:rsidR="002A0D9A">
        <w:t xml:space="preserve">Administrateur à la FAO </w:t>
      </w:r>
    </w:p>
    <w:p w14:paraId="4E23C424" w14:textId="18FBD7EF" w:rsidR="002A0D9A" w:rsidRDefault="002A0D9A" w:rsidP="00690A4C">
      <w:pPr>
        <w:pStyle w:val="NoSpacing"/>
        <w:numPr>
          <w:ilvl w:val="4"/>
          <w:numId w:val="1"/>
        </w:numPr>
      </w:pPr>
      <w:r>
        <w:t>Ancien président de l’Association pour l’amélioration des sols et des récoltes du comté de Brant</w:t>
      </w:r>
    </w:p>
    <w:p w14:paraId="4D286B0D" w14:textId="77777777" w:rsidR="002A0D9A" w:rsidRDefault="002A0D9A" w:rsidP="008465C9">
      <w:pPr>
        <w:pStyle w:val="NoSpacing"/>
        <w:numPr>
          <w:ilvl w:val="0"/>
          <w:numId w:val="1"/>
        </w:numPr>
      </w:pPr>
      <w:r>
        <w:t xml:space="preserve">Directeur fondateur de l’IGPC </w:t>
      </w:r>
      <w:proofErr w:type="spellStart"/>
      <w:r>
        <w:t>Ethanol</w:t>
      </w:r>
      <w:proofErr w:type="spellEnd"/>
      <w:r>
        <w:t xml:space="preserve"> à Aylmer</w:t>
      </w:r>
    </w:p>
    <w:p w14:paraId="229FA0A0" w14:textId="77777777" w:rsidR="002A0D9A" w:rsidRDefault="002A0D9A" w:rsidP="008465C9">
      <w:pPr>
        <w:pStyle w:val="NoSpacing"/>
        <w:numPr>
          <w:ilvl w:val="0"/>
          <w:numId w:val="1"/>
        </w:numPr>
      </w:pPr>
      <w:r>
        <w:t xml:space="preserve">Directeur fondateur de l’Ontario </w:t>
      </w:r>
      <w:proofErr w:type="spellStart"/>
      <w:r>
        <w:t>Biomass</w:t>
      </w:r>
      <w:proofErr w:type="spellEnd"/>
      <w:r>
        <w:t xml:space="preserve"> </w:t>
      </w:r>
      <w:proofErr w:type="spellStart"/>
      <w:r>
        <w:t>Producers</w:t>
      </w:r>
      <w:proofErr w:type="spellEnd"/>
      <w:r>
        <w:t xml:space="preserve"> </w:t>
      </w:r>
      <w:proofErr w:type="spellStart"/>
      <w:r>
        <w:t>Co-op</w:t>
      </w:r>
      <w:proofErr w:type="spellEnd"/>
    </w:p>
    <w:p w14:paraId="60E1D7DD" w14:textId="77777777" w:rsidR="002A0D9A" w:rsidRPr="00690A4C" w:rsidRDefault="002A0D9A" w:rsidP="008465C9">
      <w:pPr>
        <w:pStyle w:val="NoSpacing"/>
        <w:numPr>
          <w:ilvl w:val="0"/>
          <w:numId w:val="1"/>
        </w:numPr>
        <w:rPr>
          <w:lang w:val="en-CA"/>
        </w:rPr>
      </w:pPr>
      <w:r w:rsidRPr="00690A4C">
        <w:rPr>
          <w:lang w:val="en-CA"/>
        </w:rPr>
        <w:t xml:space="preserve">Directeur </w:t>
      </w:r>
      <w:proofErr w:type="spellStart"/>
      <w:r w:rsidRPr="00690A4C">
        <w:rPr>
          <w:lang w:val="en-CA"/>
        </w:rPr>
        <w:t>fondateur</w:t>
      </w:r>
      <w:proofErr w:type="spellEnd"/>
      <w:r w:rsidRPr="00690A4C">
        <w:rPr>
          <w:lang w:val="en-CA"/>
        </w:rPr>
        <w:t xml:space="preserve"> de </w:t>
      </w:r>
      <w:proofErr w:type="spellStart"/>
      <w:r w:rsidRPr="00690A4C">
        <w:rPr>
          <w:lang w:val="en-CA"/>
        </w:rPr>
        <w:t>l’Ontario</w:t>
      </w:r>
      <w:proofErr w:type="spellEnd"/>
      <w:r w:rsidRPr="00690A4C">
        <w:rPr>
          <w:lang w:val="en-CA"/>
        </w:rPr>
        <w:t xml:space="preserve"> Hay and Forage Marketing Co-op</w:t>
      </w:r>
    </w:p>
    <w:p w14:paraId="53232CE6" w14:textId="77777777" w:rsidR="002A0D9A" w:rsidRDefault="0000305C" w:rsidP="008465C9">
      <w:pPr>
        <w:pStyle w:val="NoSpacing"/>
        <w:numPr>
          <w:ilvl w:val="0"/>
          <w:numId w:val="1"/>
        </w:numPr>
      </w:pPr>
      <w:r>
        <w:t>Ancien président régional de l’Association des producteurs de maïs en Ontario</w:t>
      </w:r>
    </w:p>
    <w:p w14:paraId="077E57D0" w14:textId="100C6ED4" w:rsidR="002A0D9A" w:rsidRDefault="0000305C" w:rsidP="00690A4C">
      <w:pPr>
        <w:pStyle w:val="NoSpacing"/>
        <w:numPr>
          <w:ilvl w:val="4"/>
          <w:numId w:val="1"/>
        </w:numPr>
      </w:pPr>
      <w:r>
        <w:t xml:space="preserve">Ancien président du Réseau d’intendance des ressources de Brant relevant du </w:t>
      </w:r>
      <w:r w:rsidR="00690A4C">
        <w:t>ministère des Richesses naturelles</w:t>
      </w:r>
    </w:p>
    <w:p w14:paraId="14FB7B64" w14:textId="77777777" w:rsidR="002A0D9A" w:rsidRDefault="002A0D9A" w:rsidP="008465C9">
      <w:pPr>
        <w:pStyle w:val="NoSpacing"/>
        <w:numPr>
          <w:ilvl w:val="0"/>
          <w:numId w:val="1"/>
        </w:numPr>
      </w:pPr>
      <w:r>
        <w:t xml:space="preserve">Ancien président de la </w:t>
      </w:r>
      <w:proofErr w:type="spellStart"/>
      <w:r>
        <w:t>Burford</w:t>
      </w:r>
      <w:proofErr w:type="spellEnd"/>
      <w:r>
        <w:t xml:space="preserve"> Agricultural Society</w:t>
      </w:r>
    </w:p>
    <w:p w14:paraId="0EB960FB" w14:textId="1E4C5D50" w:rsidR="002A0D9A" w:rsidRDefault="002A0D9A" w:rsidP="008465C9">
      <w:pPr>
        <w:pStyle w:val="NoSpacing"/>
        <w:numPr>
          <w:ilvl w:val="0"/>
          <w:numId w:val="1"/>
        </w:numPr>
      </w:pPr>
      <w:r>
        <w:t xml:space="preserve">Administrateur </w:t>
      </w:r>
      <w:r w:rsidR="00EC7668">
        <w:t xml:space="preserve">et maître de cérémonie </w:t>
      </w:r>
      <w:r>
        <w:t xml:space="preserve">du </w:t>
      </w:r>
      <w:proofErr w:type="spellStart"/>
      <w:r>
        <w:t>Burford</w:t>
      </w:r>
      <w:proofErr w:type="spellEnd"/>
      <w:r>
        <w:t xml:space="preserve"> </w:t>
      </w:r>
      <w:proofErr w:type="spellStart"/>
      <w:r>
        <w:t>Saddle</w:t>
      </w:r>
      <w:proofErr w:type="spellEnd"/>
      <w:r>
        <w:t> Club</w:t>
      </w:r>
    </w:p>
    <w:p w14:paraId="78CA32C1" w14:textId="177E197D" w:rsidR="005961A9" w:rsidRDefault="005961A9" w:rsidP="00690A4C">
      <w:pPr>
        <w:pStyle w:val="NoSpacing"/>
        <w:numPr>
          <w:ilvl w:val="3"/>
          <w:numId w:val="1"/>
        </w:numPr>
      </w:pPr>
      <w:r>
        <w:t>Administrateur responsable de l’agriculture à la</w:t>
      </w:r>
      <w:r w:rsidR="00690A4C">
        <w:t xml:space="preserve"> </w:t>
      </w:r>
      <w:r w:rsidR="00690A4C" w:rsidRPr="00690A4C">
        <w:t>Canadian National Exhibition</w:t>
      </w:r>
    </w:p>
    <w:p w14:paraId="000A1173" w14:textId="77777777" w:rsidR="00EA480E" w:rsidRDefault="00EA480E" w:rsidP="008465C9">
      <w:pPr>
        <w:pStyle w:val="NoSpacing"/>
        <w:numPr>
          <w:ilvl w:val="0"/>
          <w:numId w:val="1"/>
        </w:numPr>
      </w:pPr>
      <w:r>
        <w:t>Crieur public du comté de Brant</w:t>
      </w:r>
    </w:p>
    <w:p w14:paraId="1D4C1BA8" w14:textId="77777777" w:rsidR="005961A9" w:rsidRPr="0098015D" w:rsidRDefault="005961A9" w:rsidP="002A0D9A">
      <w:pPr>
        <w:pStyle w:val="NoSpacing"/>
        <w:rPr>
          <w:sz w:val="16"/>
          <w:szCs w:val="16"/>
        </w:rPr>
      </w:pPr>
    </w:p>
    <w:p w14:paraId="0BCDBC53" w14:textId="77777777" w:rsidR="005961A9" w:rsidRDefault="005961A9" w:rsidP="002A0D9A">
      <w:pPr>
        <w:pStyle w:val="NoSpacing"/>
      </w:pPr>
      <w:r>
        <w:t xml:space="preserve">Producteur laitier de troisième génération, j’ai commencé à conduire de la machinerie agricole dès que mes pieds ont pu en atteindre les pédales. J’exploite aujourd’hui une entreprise agricole dans le comté de Brant, avec mon épouse et nos deux enfants. En tant que producteur laitier, j’ai eu le privilège d’être invité officiellement à témoigner sur la gestion de l’offre devant des représentants et des sénateurs au Congrès des États-Unis. Bien que nous ayons vendu nos vaches laitières en 2006, nous avons continué à cultiver 375 acres de maïs, de soja et de foin sur la ferme familiale, en plus de louer nos terres pour la production de cultures et de nous lancer dans l’élevage d’un petit troupeau de moutons.  </w:t>
      </w:r>
    </w:p>
    <w:p w14:paraId="6EBE776B" w14:textId="25039CAA" w:rsidR="006A51A3" w:rsidRDefault="006A51A3" w:rsidP="00D854A6">
      <w:pPr>
        <w:pStyle w:val="NoSpacing"/>
      </w:pPr>
      <w:r>
        <w:t>La préservation des sols et des terres a toujours été une passion pour moi. J’ai d’ailleurs participé à l’élaboration des plans agroenvironnementaux</w:t>
      </w:r>
      <w:r w:rsidR="00937E0D">
        <w:t xml:space="preserve"> et ai présenté</w:t>
      </w:r>
      <w:r>
        <w:t xml:space="preserve"> les premiers plans dans le comté de Brant. L’avenir de Brant, de Haldimand et de Norfolk dépend de pratiques de préservation des sols et des terres comme celles que je soutiens et que je mets en œuvre à ma propre ferme. Ces trois comtés approvisionnent l’Ontario, le Canada et le monde entier en aliments, en fibres, en carburant et en fleurs. Les agriculteurs et agricultrices produisent plus de 200 produits qui sont le fruit direct de la richesse de leurs sols et de leurs pratiques exemplaires. J’ai siégé à de nombreux comités de la FAO, y compris </w:t>
      </w:r>
      <w:r w:rsidR="00690A4C">
        <w:t xml:space="preserve">à </w:t>
      </w:r>
      <w:r>
        <w:t>un comité pour lequel j’ai été nommé par le ministère de l’Énergie. En tant qu’administrateur à la FAO, je continuerai de faire pression pour que le milieu agricole bénéficie de politiques et de règlements favorables. Je m’engagerai à transmettre le message de la FAO aux politiciens et aux consommateurs pour contribuer à notre objectif commun d’</w:t>
      </w:r>
      <w:r>
        <w:rPr>
          <w:b/>
          <w:bCs/>
          <w:i/>
          <w:iCs/>
        </w:rPr>
        <w:t>assurer l’avenir de l’agriculture et de l’alimentation</w:t>
      </w:r>
      <w:r>
        <w:t xml:space="preserve">.                                                    </w:t>
      </w:r>
      <w:r w:rsidR="0098015D">
        <w:br/>
      </w:r>
      <w:r>
        <w:t>Je vous demande de me soutenir en m’accordant votre vote pour que je devienne votre administrateur de zone à la FAO.</w:t>
      </w:r>
    </w:p>
    <w:p w14:paraId="1BF837B6" w14:textId="311FA343" w:rsidR="00B94823" w:rsidRDefault="0098015D" w:rsidP="002A0D9A">
      <w:pPr>
        <w:pStyle w:val="NoSpacing"/>
      </w:pPr>
      <w:r>
        <w:rPr>
          <w:noProof/>
        </w:rPr>
        <w:drawing>
          <wp:anchor distT="0" distB="0" distL="114300" distR="114300" simplePos="0" relativeHeight="251662336" behindDoc="0" locked="0" layoutInCell="1" allowOverlap="1" wp14:anchorId="6BE18BD4" wp14:editId="561002BB">
            <wp:simplePos x="0" y="0"/>
            <wp:positionH relativeFrom="column">
              <wp:posOffset>183103</wp:posOffset>
            </wp:positionH>
            <wp:positionV relativeFrom="paragraph">
              <wp:posOffset>144145</wp:posOffset>
            </wp:positionV>
            <wp:extent cx="2857500" cy="2359025"/>
            <wp:effectExtent l="0" t="0" r="0" b="3175"/>
            <wp:wrapNone/>
            <wp:docPr id="18446883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23590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F737DC6" wp14:editId="45C5F335">
            <wp:simplePos x="0" y="0"/>
            <wp:positionH relativeFrom="margin">
              <wp:posOffset>4651185</wp:posOffset>
            </wp:positionH>
            <wp:positionV relativeFrom="paragraph">
              <wp:posOffset>141605</wp:posOffset>
            </wp:positionV>
            <wp:extent cx="1748155" cy="2331085"/>
            <wp:effectExtent l="0" t="0" r="4445" b="0"/>
            <wp:wrapSquare wrapText="bothSides"/>
            <wp:docPr id="2297409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748155" cy="2331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7E1411" w14:textId="146659CF" w:rsidR="000E24C2" w:rsidRDefault="000E24C2" w:rsidP="002A0D9A">
      <w:pPr>
        <w:pStyle w:val="NoSpacing"/>
      </w:pPr>
    </w:p>
    <w:p w14:paraId="2BD48693" w14:textId="6966E10E" w:rsidR="007D5A4D" w:rsidRPr="0017360D" w:rsidRDefault="0098015D" w:rsidP="002A0D9A">
      <w:pPr>
        <w:pStyle w:val="NoSpacing"/>
        <w:rPr>
          <w:b/>
          <w:bCs/>
          <w:sz w:val="14"/>
          <w:szCs w:val="14"/>
        </w:rPr>
      </w:pPr>
      <w:r>
        <w:rPr>
          <w:b/>
          <w:noProof/>
          <w:sz w:val="14"/>
        </w:rPr>
        <mc:AlternateContent>
          <mc:Choice Requires="wps">
            <w:drawing>
              <wp:anchor distT="0" distB="0" distL="114300" distR="114300" simplePos="0" relativeHeight="251660288" behindDoc="0" locked="0" layoutInCell="1" allowOverlap="1" wp14:anchorId="04A39890" wp14:editId="6B051653">
                <wp:simplePos x="0" y="0"/>
                <wp:positionH relativeFrom="column">
                  <wp:posOffset>4241833</wp:posOffset>
                </wp:positionH>
                <wp:positionV relativeFrom="paragraph">
                  <wp:posOffset>2261870</wp:posOffset>
                </wp:positionV>
                <wp:extent cx="2585852" cy="704850"/>
                <wp:effectExtent l="0" t="0" r="24130" b="19050"/>
                <wp:wrapNone/>
                <wp:docPr id="275702120" name="Text Box 6"/>
                <wp:cNvGraphicFramePr/>
                <a:graphic xmlns:a="http://schemas.openxmlformats.org/drawingml/2006/main">
                  <a:graphicData uri="http://schemas.microsoft.com/office/word/2010/wordprocessingShape">
                    <wps:wsp>
                      <wps:cNvSpPr txBox="1"/>
                      <wps:spPr>
                        <a:xfrm>
                          <a:off x="0" y="0"/>
                          <a:ext cx="2585852" cy="704850"/>
                        </a:xfrm>
                        <a:prstGeom prst="rect">
                          <a:avLst/>
                        </a:prstGeom>
                        <a:solidFill>
                          <a:schemeClr val="lt1"/>
                        </a:solidFill>
                        <a:ln w="6350">
                          <a:solidFill>
                            <a:prstClr val="black"/>
                          </a:solidFill>
                        </a:ln>
                      </wps:spPr>
                      <wps:txbx>
                        <w:txbxContent>
                          <w:p w14:paraId="6BE637E7" w14:textId="7957F30C" w:rsidR="009969BD" w:rsidRPr="009969BD" w:rsidRDefault="006E1301" w:rsidP="0098015D">
                            <w:pPr>
                              <w:pStyle w:val="NoSpacing"/>
                              <w:ind w:right="-117"/>
                              <w:rPr>
                                <w:sz w:val="20"/>
                                <w:szCs w:val="20"/>
                              </w:rPr>
                            </w:pPr>
                            <w:r>
                              <w:rPr>
                                <w:sz w:val="20"/>
                              </w:rPr>
                              <w:t>Brad Adams, conseiller du comté de Haldimand,</w:t>
                            </w:r>
                            <w:r w:rsidR="0098015D">
                              <w:rPr>
                                <w:sz w:val="20"/>
                              </w:rPr>
                              <w:t xml:space="preserve"> </w:t>
                            </w:r>
                            <w:proofErr w:type="spellStart"/>
                            <w:r w:rsidR="00DA33CF">
                              <w:rPr>
                                <w:sz w:val="20"/>
                              </w:rPr>
                              <w:t>Bobbi</w:t>
                            </w:r>
                            <w:proofErr w:type="spellEnd"/>
                            <w:r w:rsidR="00DA33CF">
                              <w:rPr>
                                <w:sz w:val="20"/>
                              </w:rPr>
                              <w:t xml:space="preserve"> Ann Brady,</w:t>
                            </w:r>
                            <w:r w:rsidR="0098015D">
                              <w:rPr>
                                <w:sz w:val="20"/>
                              </w:rPr>
                              <w:t xml:space="preserve"> </w:t>
                            </w:r>
                            <w:r w:rsidR="00DA33CF">
                              <w:rPr>
                                <w:sz w:val="20"/>
                              </w:rPr>
                              <w:t>députée,</w:t>
                            </w:r>
                            <w:r w:rsidR="0098015D">
                              <w:rPr>
                                <w:sz w:val="20"/>
                              </w:rPr>
                              <w:t xml:space="preserve"> </w:t>
                            </w:r>
                            <w:r w:rsidR="00DA33CF">
                              <w:rPr>
                                <w:sz w:val="20"/>
                              </w:rPr>
                              <w:t>et</w:t>
                            </w:r>
                            <w:r w:rsidR="0098015D">
                              <w:rPr>
                                <w:sz w:val="20"/>
                              </w:rPr>
                              <w:t xml:space="preserve"> </w:t>
                            </w:r>
                            <w:r w:rsidR="00DA33CF">
                              <w:rPr>
                                <w:sz w:val="20"/>
                              </w:rPr>
                              <w:t>Larry Davis à la journée de l’agriculture tenue</w:t>
                            </w:r>
                            <w:r w:rsidR="0098015D">
                              <w:rPr>
                                <w:sz w:val="20"/>
                              </w:rPr>
                              <w:t xml:space="preserve"> </w:t>
                            </w:r>
                            <w:r w:rsidR="009969BD">
                              <w:rPr>
                                <w:sz w:val="20"/>
                              </w:rPr>
                              <w:t>lors du 150</w:t>
                            </w:r>
                            <w:r w:rsidR="009969BD">
                              <w:rPr>
                                <w:sz w:val="20"/>
                                <w:vertAlign w:val="superscript"/>
                              </w:rPr>
                              <w:t>e</w:t>
                            </w:r>
                            <w:r w:rsidR="009969BD">
                              <w:rPr>
                                <w:sz w:val="20"/>
                              </w:rPr>
                              <w:t xml:space="preserve"> anniversaire de </w:t>
                            </w:r>
                            <w:proofErr w:type="spellStart"/>
                            <w:r w:rsidR="009969BD">
                              <w:rPr>
                                <w:sz w:val="20"/>
                              </w:rPr>
                              <w:t>Hagersville</w:t>
                            </w:r>
                            <w:proofErr w:type="spellEnd"/>
                            <w:r w:rsidR="00C25EB8">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A39890" id="_x0000_t202" coordsize="21600,21600" o:spt="202" path="m,l,21600r21600,l21600,xe">
                <v:stroke joinstyle="miter"/>
                <v:path gradientshapeok="t" o:connecttype="rect"/>
              </v:shapetype>
              <v:shape id="Text Box 6" o:spid="_x0000_s1026" type="#_x0000_t202" style="position:absolute;margin-left:334pt;margin-top:178.1pt;width:203.6pt;height:5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" fillcolor="white [3201]" strokeweight=".5pt">
                <v:textbox>
                  <w:txbxContent>
                    <w:p w14:paraId="6BE637E7" w14:textId="7957F30C" w:rsidR="009969BD" w:rsidRPr="009969BD" w:rsidRDefault="006E1301" w:rsidP="0098015D">
                      <w:pPr>
                        <w:pStyle w:val="NoSpacing"/>
                        <w:ind w:right="-117"/>
                        <w:rPr>
                          <w:sz w:val="20"/>
                          <w:szCs w:val="20"/>
                        </w:rPr>
                      </w:pPr>
                      <w:r>
                        <w:rPr>
                          <w:sz w:val="20"/>
                        </w:rPr>
                        <w:t>Brad Adams, conseiller du comté de Haldimand,</w:t>
                      </w:r>
                      <w:r w:rsidR="0098015D">
                        <w:rPr>
                          <w:sz w:val="20"/>
                        </w:rPr>
                        <w:t xml:space="preserve"> </w:t>
                      </w:r>
                      <w:proofErr w:type="spellStart"/>
                      <w:r w:rsidR="00DA33CF">
                        <w:rPr>
                          <w:sz w:val="20"/>
                        </w:rPr>
                        <w:t>Bobbi</w:t>
                      </w:r>
                      <w:proofErr w:type="spellEnd"/>
                      <w:r w:rsidR="00DA33CF">
                        <w:rPr>
                          <w:sz w:val="20"/>
                        </w:rPr>
                        <w:t xml:space="preserve"> Ann Brady,</w:t>
                      </w:r>
                      <w:r w:rsidR="0098015D">
                        <w:rPr>
                          <w:sz w:val="20"/>
                        </w:rPr>
                        <w:t xml:space="preserve"> </w:t>
                      </w:r>
                      <w:r w:rsidR="00DA33CF">
                        <w:rPr>
                          <w:sz w:val="20"/>
                        </w:rPr>
                        <w:t>députée,</w:t>
                      </w:r>
                      <w:r w:rsidR="0098015D">
                        <w:rPr>
                          <w:sz w:val="20"/>
                        </w:rPr>
                        <w:t xml:space="preserve"> </w:t>
                      </w:r>
                      <w:r w:rsidR="00DA33CF">
                        <w:rPr>
                          <w:sz w:val="20"/>
                        </w:rPr>
                        <w:t>et</w:t>
                      </w:r>
                      <w:r w:rsidR="0098015D">
                        <w:rPr>
                          <w:sz w:val="20"/>
                        </w:rPr>
                        <w:t xml:space="preserve"> </w:t>
                      </w:r>
                      <w:r w:rsidR="00DA33CF">
                        <w:rPr>
                          <w:sz w:val="20"/>
                        </w:rPr>
                        <w:t>Larry Davis à la journée de l’agriculture tenue</w:t>
                      </w:r>
                      <w:r w:rsidR="0098015D">
                        <w:rPr>
                          <w:sz w:val="20"/>
                        </w:rPr>
                        <w:t xml:space="preserve"> </w:t>
                      </w:r>
                      <w:r w:rsidR="009969BD">
                        <w:rPr>
                          <w:sz w:val="20"/>
                        </w:rPr>
                        <w:t>lors du 150</w:t>
                      </w:r>
                      <w:r w:rsidR="009969BD">
                        <w:rPr>
                          <w:sz w:val="20"/>
                          <w:vertAlign w:val="superscript"/>
                        </w:rPr>
                        <w:t>e</w:t>
                      </w:r>
                      <w:r w:rsidR="009969BD">
                        <w:rPr>
                          <w:sz w:val="20"/>
                        </w:rPr>
                        <w:t xml:space="preserve"> anniversaire de </w:t>
                      </w:r>
                      <w:proofErr w:type="spellStart"/>
                      <w:r w:rsidR="009969BD">
                        <w:rPr>
                          <w:sz w:val="20"/>
                        </w:rPr>
                        <w:t>Hagersville</w:t>
                      </w:r>
                      <w:proofErr w:type="spellEnd"/>
                      <w:r w:rsidR="00C25EB8">
                        <w:rPr>
                          <w:sz w:val="20"/>
                        </w:rPr>
                        <w:t>.</w:t>
                      </w:r>
                    </w:p>
                  </w:txbxContent>
                </v:textbox>
              </v:shape>
            </w:pict>
          </mc:Fallback>
        </mc:AlternateContent>
      </w:r>
      <w:r>
        <w:rPr>
          <w:b/>
          <w:noProof/>
          <w:sz w:val="14"/>
        </w:rPr>
        <mc:AlternateContent>
          <mc:Choice Requires="wps">
            <w:drawing>
              <wp:anchor distT="0" distB="0" distL="114300" distR="114300" simplePos="0" relativeHeight="251661312" behindDoc="0" locked="0" layoutInCell="1" allowOverlap="1" wp14:anchorId="0C2F2B63" wp14:editId="057BBC4F">
                <wp:simplePos x="0" y="0"/>
                <wp:positionH relativeFrom="column">
                  <wp:posOffset>-85478</wp:posOffset>
                </wp:positionH>
                <wp:positionV relativeFrom="paragraph">
                  <wp:posOffset>2254242</wp:posOffset>
                </wp:positionV>
                <wp:extent cx="3381375" cy="714375"/>
                <wp:effectExtent l="0" t="0" r="21590" b="28575"/>
                <wp:wrapNone/>
                <wp:docPr id="709725794" name="Text Box 7"/>
                <wp:cNvGraphicFramePr/>
                <a:graphic xmlns:a="http://schemas.openxmlformats.org/drawingml/2006/main">
                  <a:graphicData uri="http://schemas.microsoft.com/office/word/2010/wordprocessingShape">
                    <wps:wsp>
                      <wps:cNvSpPr txBox="1"/>
                      <wps:spPr>
                        <a:xfrm>
                          <a:off x="0" y="0"/>
                          <a:ext cx="3381375" cy="714375"/>
                        </a:xfrm>
                        <a:prstGeom prst="rect">
                          <a:avLst/>
                        </a:prstGeom>
                        <a:solidFill>
                          <a:schemeClr val="lt1"/>
                        </a:solidFill>
                        <a:ln w="6350">
                          <a:solidFill>
                            <a:prstClr val="black"/>
                          </a:solidFill>
                        </a:ln>
                      </wps:spPr>
                      <wps:txbx>
                        <w:txbxContent>
                          <w:p w14:paraId="0215200D" w14:textId="469ADDC2" w:rsidR="0051431E" w:rsidRPr="0051431E" w:rsidRDefault="00F21C13" w:rsidP="0051431E">
                            <w:pPr>
                              <w:pStyle w:val="NoSpacing"/>
                              <w:rPr>
                                <w:sz w:val="20"/>
                                <w:szCs w:val="20"/>
                              </w:rPr>
                            </w:pPr>
                            <w:r>
                              <w:rPr>
                                <w:sz w:val="20"/>
                              </w:rPr>
                              <w:t>Larry Davis, Sally Davis, Son Honneur l’honorable Edith Dumont, lieutenante-gouverneure de l’Ontario, et le Capitaine Ray Joseph, aide de camp,</w:t>
                            </w:r>
                            <w:r w:rsidR="0098015D">
                              <w:rPr>
                                <w:sz w:val="20"/>
                              </w:rPr>
                              <w:t xml:space="preserve"> </w:t>
                            </w:r>
                            <w:r w:rsidR="0051431E">
                              <w:rPr>
                                <w:sz w:val="20"/>
                              </w:rPr>
                              <w:t xml:space="preserve">au </w:t>
                            </w:r>
                            <w:proofErr w:type="spellStart"/>
                            <w:r w:rsidR="0051431E">
                              <w:rPr>
                                <w:sz w:val="20"/>
                              </w:rPr>
                              <w:t>Homestead</w:t>
                            </w:r>
                            <w:proofErr w:type="spellEnd"/>
                            <w:r w:rsidR="0051431E">
                              <w:rPr>
                                <w:sz w:val="20"/>
                              </w:rPr>
                              <w:t xml:space="preserve"> d’</w:t>
                            </w:r>
                            <w:proofErr w:type="spellStart"/>
                            <w:r w:rsidR="0051431E">
                              <w:rPr>
                                <w:sz w:val="20"/>
                              </w:rPr>
                              <w:t>Adelaide</w:t>
                            </w:r>
                            <w:proofErr w:type="spellEnd"/>
                            <w:r w:rsidR="0051431E">
                              <w:rPr>
                                <w:sz w:val="20"/>
                              </w:rPr>
                              <w:t xml:space="preserve"> Hunter </w:t>
                            </w:r>
                            <w:proofErr w:type="spellStart"/>
                            <w:r w:rsidR="0051431E">
                              <w:rPr>
                                <w:sz w:val="20"/>
                              </w:rPr>
                              <w:t>Hoodless</w:t>
                            </w:r>
                            <w:proofErr w:type="spellEnd"/>
                            <w:r w:rsidR="0051431E">
                              <w:rPr>
                                <w:sz w:val="20"/>
                              </w:rPr>
                              <w:t>, dans le comté de Brant.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2F2B63" id="Text Box 7" o:spid="_x0000_s1027" type="#_x0000_t202" style="position:absolute;margin-left:-6.75pt;margin-top:177.5pt;width:266.25pt;height:5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" fillcolor="white [3201]" strokeweight=".5pt">
                <v:textbox>
                  <w:txbxContent>
                    <w:p w14:paraId="0215200D" w14:textId="469ADDC2" w:rsidR="0051431E" w:rsidRPr="0051431E" w:rsidRDefault="00F21C13" w:rsidP="0051431E">
                      <w:pPr>
                        <w:pStyle w:val="NoSpacing"/>
                        <w:rPr>
                          <w:sz w:val="20"/>
                          <w:szCs w:val="20"/>
                        </w:rPr>
                      </w:pPr>
                      <w:r>
                        <w:rPr>
                          <w:sz w:val="20"/>
                        </w:rPr>
                        <w:t>Larry Davis, Sally Davis, Son Honneur l’honorable Edith Dumont, lieutenante-gouverneure de l’Ontario, et le Capitaine Ray Joseph, aide de camp,</w:t>
                      </w:r>
                      <w:r w:rsidR="0098015D">
                        <w:rPr>
                          <w:sz w:val="20"/>
                        </w:rPr>
                        <w:t xml:space="preserve"> </w:t>
                      </w:r>
                      <w:r w:rsidR="0051431E">
                        <w:rPr>
                          <w:sz w:val="20"/>
                        </w:rPr>
                        <w:t xml:space="preserve">au </w:t>
                      </w:r>
                      <w:proofErr w:type="spellStart"/>
                      <w:r w:rsidR="0051431E">
                        <w:rPr>
                          <w:sz w:val="20"/>
                        </w:rPr>
                        <w:t>Homestead</w:t>
                      </w:r>
                      <w:proofErr w:type="spellEnd"/>
                      <w:r w:rsidR="0051431E">
                        <w:rPr>
                          <w:sz w:val="20"/>
                        </w:rPr>
                        <w:t xml:space="preserve"> d’</w:t>
                      </w:r>
                      <w:proofErr w:type="spellStart"/>
                      <w:r w:rsidR="0051431E">
                        <w:rPr>
                          <w:sz w:val="20"/>
                        </w:rPr>
                        <w:t>Adelaide</w:t>
                      </w:r>
                      <w:proofErr w:type="spellEnd"/>
                      <w:r w:rsidR="0051431E">
                        <w:rPr>
                          <w:sz w:val="20"/>
                        </w:rPr>
                        <w:t xml:space="preserve"> Hunter </w:t>
                      </w:r>
                      <w:proofErr w:type="spellStart"/>
                      <w:r w:rsidR="0051431E">
                        <w:rPr>
                          <w:sz w:val="20"/>
                        </w:rPr>
                        <w:t>Hoodless</w:t>
                      </w:r>
                      <w:proofErr w:type="spellEnd"/>
                      <w:r w:rsidR="0051431E">
                        <w:rPr>
                          <w:sz w:val="20"/>
                        </w:rPr>
                        <w:t>, dans le comté de Brant.</w:t>
                      </w:r>
                    </w:p>
                  </w:txbxContent>
                </v:textbox>
              </v:shape>
            </w:pict>
          </mc:Fallback>
        </mc:AlternateContent>
      </w:r>
    </w:p>
    <w:sectPr w:rsidR="007D5A4D" w:rsidRPr="0017360D" w:rsidSect="0040610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0BB5F" w14:textId="77777777" w:rsidR="006661CE" w:rsidRDefault="006661CE" w:rsidP="00A52646">
      <w:pPr>
        <w:spacing w:after="0" w:line="240" w:lineRule="auto"/>
      </w:pPr>
      <w:r>
        <w:separator/>
      </w:r>
    </w:p>
  </w:endnote>
  <w:endnote w:type="continuationSeparator" w:id="0">
    <w:p w14:paraId="7241FD1C" w14:textId="77777777" w:rsidR="006661CE" w:rsidRDefault="006661CE" w:rsidP="00A52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CE0D2" w14:textId="77777777" w:rsidR="006661CE" w:rsidRDefault="006661CE" w:rsidP="00A52646">
      <w:pPr>
        <w:spacing w:after="0" w:line="240" w:lineRule="auto"/>
      </w:pPr>
      <w:r>
        <w:separator/>
      </w:r>
    </w:p>
  </w:footnote>
  <w:footnote w:type="continuationSeparator" w:id="0">
    <w:p w14:paraId="227A9C64" w14:textId="77777777" w:rsidR="006661CE" w:rsidRDefault="006661CE" w:rsidP="00A526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A600D"/>
    <w:multiLevelType w:val="hybridMultilevel"/>
    <w:tmpl w:val="EBA48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10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503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9A"/>
    <w:rsid w:val="0000305C"/>
    <w:rsid w:val="000178AD"/>
    <w:rsid w:val="00024C4A"/>
    <w:rsid w:val="0008021C"/>
    <w:rsid w:val="00097393"/>
    <w:rsid w:val="000B0C5B"/>
    <w:rsid w:val="000E24C2"/>
    <w:rsid w:val="000E671C"/>
    <w:rsid w:val="000F7947"/>
    <w:rsid w:val="0010411F"/>
    <w:rsid w:val="00132639"/>
    <w:rsid w:val="0016517F"/>
    <w:rsid w:val="0017360D"/>
    <w:rsid w:val="001D69AB"/>
    <w:rsid w:val="001E30E5"/>
    <w:rsid w:val="002338A0"/>
    <w:rsid w:val="00240770"/>
    <w:rsid w:val="00261544"/>
    <w:rsid w:val="00266052"/>
    <w:rsid w:val="00272739"/>
    <w:rsid w:val="00281237"/>
    <w:rsid w:val="002A0D9A"/>
    <w:rsid w:val="002C6C80"/>
    <w:rsid w:val="002D1207"/>
    <w:rsid w:val="00301C4B"/>
    <w:rsid w:val="0030265A"/>
    <w:rsid w:val="00360C36"/>
    <w:rsid w:val="003B4026"/>
    <w:rsid w:val="003D4279"/>
    <w:rsid w:val="00406108"/>
    <w:rsid w:val="004562E4"/>
    <w:rsid w:val="004903B0"/>
    <w:rsid w:val="004976EA"/>
    <w:rsid w:val="004C29A0"/>
    <w:rsid w:val="004E6BA1"/>
    <w:rsid w:val="004F1B09"/>
    <w:rsid w:val="00500A6F"/>
    <w:rsid w:val="0051431E"/>
    <w:rsid w:val="00532D98"/>
    <w:rsid w:val="005567DE"/>
    <w:rsid w:val="005904D6"/>
    <w:rsid w:val="005961A9"/>
    <w:rsid w:val="00597F14"/>
    <w:rsid w:val="005C2E62"/>
    <w:rsid w:val="005C7EEA"/>
    <w:rsid w:val="005D1D7F"/>
    <w:rsid w:val="005E2E20"/>
    <w:rsid w:val="005E553A"/>
    <w:rsid w:val="0063552A"/>
    <w:rsid w:val="00636471"/>
    <w:rsid w:val="00636993"/>
    <w:rsid w:val="00637B50"/>
    <w:rsid w:val="006461C7"/>
    <w:rsid w:val="006661CE"/>
    <w:rsid w:val="00671230"/>
    <w:rsid w:val="00671F1A"/>
    <w:rsid w:val="00690A4C"/>
    <w:rsid w:val="006932BF"/>
    <w:rsid w:val="00694CA0"/>
    <w:rsid w:val="006A45AA"/>
    <w:rsid w:val="006A51A3"/>
    <w:rsid w:val="006B6BA9"/>
    <w:rsid w:val="006D2A83"/>
    <w:rsid w:val="006E1301"/>
    <w:rsid w:val="006F03A2"/>
    <w:rsid w:val="007236A1"/>
    <w:rsid w:val="00750F9D"/>
    <w:rsid w:val="00752CCB"/>
    <w:rsid w:val="00767C8A"/>
    <w:rsid w:val="0077562B"/>
    <w:rsid w:val="007938F9"/>
    <w:rsid w:val="007A39B0"/>
    <w:rsid w:val="007D3158"/>
    <w:rsid w:val="007D5A4D"/>
    <w:rsid w:val="007F43E5"/>
    <w:rsid w:val="008465C9"/>
    <w:rsid w:val="00862477"/>
    <w:rsid w:val="008A7DDC"/>
    <w:rsid w:val="008B01FE"/>
    <w:rsid w:val="008C7203"/>
    <w:rsid w:val="008D4331"/>
    <w:rsid w:val="009337DF"/>
    <w:rsid w:val="00937E0D"/>
    <w:rsid w:val="00976B11"/>
    <w:rsid w:val="0098015D"/>
    <w:rsid w:val="00982CD2"/>
    <w:rsid w:val="009969BD"/>
    <w:rsid w:val="009B4EB7"/>
    <w:rsid w:val="009C0ABB"/>
    <w:rsid w:val="009C1D1B"/>
    <w:rsid w:val="009E38E4"/>
    <w:rsid w:val="009F1B27"/>
    <w:rsid w:val="00A328D8"/>
    <w:rsid w:val="00A50B08"/>
    <w:rsid w:val="00A515E6"/>
    <w:rsid w:val="00A52646"/>
    <w:rsid w:val="00A5795E"/>
    <w:rsid w:val="00A9046C"/>
    <w:rsid w:val="00AB1D43"/>
    <w:rsid w:val="00AB5E0F"/>
    <w:rsid w:val="00AB6EDA"/>
    <w:rsid w:val="00AE7774"/>
    <w:rsid w:val="00B00C2F"/>
    <w:rsid w:val="00B21387"/>
    <w:rsid w:val="00B23E5E"/>
    <w:rsid w:val="00B34940"/>
    <w:rsid w:val="00B53628"/>
    <w:rsid w:val="00B8620E"/>
    <w:rsid w:val="00B94823"/>
    <w:rsid w:val="00BE5CBD"/>
    <w:rsid w:val="00BF753F"/>
    <w:rsid w:val="00C25EB8"/>
    <w:rsid w:val="00C51B55"/>
    <w:rsid w:val="00C76B32"/>
    <w:rsid w:val="00C87769"/>
    <w:rsid w:val="00CC20C2"/>
    <w:rsid w:val="00CC6846"/>
    <w:rsid w:val="00CD0486"/>
    <w:rsid w:val="00D04E4F"/>
    <w:rsid w:val="00D07E02"/>
    <w:rsid w:val="00D247D0"/>
    <w:rsid w:val="00D270DF"/>
    <w:rsid w:val="00D403F4"/>
    <w:rsid w:val="00D64D30"/>
    <w:rsid w:val="00D76A7E"/>
    <w:rsid w:val="00D854A6"/>
    <w:rsid w:val="00DA33CF"/>
    <w:rsid w:val="00E23CB3"/>
    <w:rsid w:val="00E81708"/>
    <w:rsid w:val="00E93147"/>
    <w:rsid w:val="00EA11FE"/>
    <w:rsid w:val="00EA480E"/>
    <w:rsid w:val="00EB6AAC"/>
    <w:rsid w:val="00EB7823"/>
    <w:rsid w:val="00EC7668"/>
    <w:rsid w:val="00F124FC"/>
    <w:rsid w:val="00F1574A"/>
    <w:rsid w:val="00F21C13"/>
    <w:rsid w:val="00FA1F7C"/>
    <w:rsid w:val="00FF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F86CB"/>
  <w15:chartTrackingRefBased/>
  <w15:docId w15:val="{90A8D8F4-E298-4B9B-9B1A-0DE9236D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D9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A0D9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A0D9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A0D9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A0D9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A0D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D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D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D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D9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A0D9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A0D9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A0D9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A0D9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A0D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D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D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D9A"/>
    <w:rPr>
      <w:rFonts w:eastAsiaTheme="majorEastAsia" w:cstheme="majorBidi"/>
      <w:color w:val="272727" w:themeColor="text1" w:themeTint="D8"/>
    </w:rPr>
  </w:style>
  <w:style w:type="paragraph" w:styleId="Title">
    <w:name w:val="Title"/>
    <w:basedOn w:val="Normal"/>
    <w:next w:val="Normal"/>
    <w:link w:val="TitleChar"/>
    <w:uiPriority w:val="10"/>
    <w:qFormat/>
    <w:rsid w:val="002A0D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D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D9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D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D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0D9A"/>
    <w:rPr>
      <w:i/>
      <w:iCs/>
      <w:color w:val="404040" w:themeColor="text1" w:themeTint="BF"/>
    </w:rPr>
  </w:style>
  <w:style w:type="paragraph" w:styleId="ListParagraph">
    <w:name w:val="List Paragraph"/>
    <w:basedOn w:val="Normal"/>
    <w:uiPriority w:val="34"/>
    <w:qFormat/>
    <w:rsid w:val="002A0D9A"/>
    <w:pPr>
      <w:ind w:left="720"/>
      <w:contextualSpacing/>
    </w:pPr>
  </w:style>
  <w:style w:type="character" w:styleId="IntenseEmphasis">
    <w:name w:val="Intense Emphasis"/>
    <w:basedOn w:val="DefaultParagraphFont"/>
    <w:uiPriority w:val="21"/>
    <w:qFormat/>
    <w:rsid w:val="002A0D9A"/>
    <w:rPr>
      <w:i/>
      <w:iCs/>
      <w:color w:val="365F91" w:themeColor="accent1" w:themeShade="BF"/>
    </w:rPr>
  </w:style>
  <w:style w:type="paragraph" w:styleId="IntenseQuote">
    <w:name w:val="Intense Quote"/>
    <w:basedOn w:val="Normal"/>
    <w:next w:val="Normal"/>
    <w:link w:val="IntenseQuoteChar"/>
    <w:uiPriority w:val="30"/>
    <w:qFormat/>
    <w:rsid w:val="002A0D9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A0D9A"/>
    <w:rPr>
      <w:i/>
      <w:iCs/>
      <w:color w:val="365F91" w:themeColor="accent1" w:themeShade="BF"/>
    </w:rPr>
  </w:style>
  <w:style w:type="character" w:styleId="IntenseReference">
    <w:name w:val="Intense Reference"/>
    <w:basedOn w:val="DefaultParagraphFont"/>
    <w:uiPriority w:val="32"/>
    <w:qFormat/>
    <w:rsid w:val="002A0D9A"/>
    <w:rPr>
      <w:b/>
      <w:bCs/>
      <w:smallCaps/>
      <w:color w:val="365F91" w:themeColor="accent1" w:themeShade="BF"/>
      <w:spacing w:val="5"/>
    </w:rPr>
  </w:style>
  <w:style w:type="paragraph" w:styleId="NoSpacing">
    <w:name w:val="No Spacing"/>
    <w:uiPriority w:val="1"/>
    <w:qFormat/>
    <w:rsid w:val="002A0D9A"/>
    <w:pPr>
      <w:spacing w:after="0" w:line="240" w:lineRule="auto"/>
    </w:p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D4331"/>
    <w:pPr>
      <w:spacing w:after="0" w:line="240" w:lineRule="auto"/>
    </w:pPr>
  </w:style>
  <w:style w:type="paragraph" w:styleId="Header">
    <w:name w:val="header"/>
    <w:basedOn w:val="Normal"/>
    <w:link w:val="HeaderChar"/>
    <w:uiPriority w:val="99"/>
    <w:unhideWhenUsed/>
    <w:rsid w:val="00A52646"/>
    <w:pPr>
      <w:tabs>
        <w:tab w:val="center" w:pos="4320"/>
        <w:tab w:val="right" w:pos="8640"/>
      </w:tabs>
      <w:spacing w:after="0" w:line="240" w:lineRule="auto"/>
    </w:pPr>
  </w:style>
  <w:style w:type="character" w:customStyle="1" w:styleId="HeaderChar">
    <w:name w:val="Header Char"/>
    <w:basedOn w:val="DefaultParagraphFont"/>
    <w:link w:val="Header"/>
    <w:uiPriority w:val="99"/>
    <w:rsid w:val="00A52646"/>
  </w:style>
  <w:style w:type="paragraph" w:styleId="Footer">
    <w:name w:val="footer"/>
    <w:basedOn w:val="Normal"/>
    <w:link w:val="FooterChar"/>
    <w:uiPriority w:val="99"/>
    <w:unhideWhenUsed/>
    <w:rsid w:val="00A52646"/>
    <w:pPr>
      <w:tabs>
        <w:tab w:val="center" w:pos="4320"/>
        <w:tab w:val="right" w:pos="8640"/>
      </w:tabs>
      <w:spacing w:after="0" w:line="240" w:lineRule="auto"/>
    </w:pPr>
  </w:style>
  <w:style w:type="character" w:customStyle="1" w:styleId="FooterChar">
    <w:name w:val="Footer Char"/>
    <w:basedOn w:val="DefaultParagraphFont"/>
    <w:link w:val="Footer"/>
    <w:uiPriority w:val="99"/>
    <w:rsid w:val="00A52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645549">
      <w:bodyDiv w:val="1"/>
      <w:marLeft w:val="0"/>
      <w:marRight w:val="0"/>
      <w:marTop w:val="0"/>
      <w:marBottom w:val="0"/>
      <w:divBdr>
        <w:top w:val="none" w:sz="0" w:space="0" w:color="auto"/>
        <w:left w:val="none" w:sz="0" w:space="0" w:color="auto"/>
        <w:bottom w:val="none" w:sz="0" w:space="0" w:color="auto"/>
        <w:right w:val="none" w:sz="0" w:space="0" w:color="auto"/>
      </w:divBdr>
    </w:div>
    <w:div w:id="14907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228BEA05-CCBF-4D83-A640-20C59FF2FF4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A958DEDC2D5C4DB9775EE4566BB966" ma:contentTypeVersion="11" ma:contentTypeDescription="Create a new document." ma:contentTypeScope="" ma:versionID="f2a660fad0156efbd73eafd30c1f769b">
  <xsd:schema xmlns:xsd="http://www.w3.org/2001/XMLSchema" xmlns:xs="http://www.w3.org/2001/XMLSchema" xmlns:p="http://schemas.microsoft.com/office/2006/metadata/properties" xmlns:ns3="471cef36-82b7-4951-946c-7d484f1f0794" xmlns:ns4="4152e4b0-9273-4eb3-9219-cbfd475533bd" targetNamespace="http://schemas.microsoft.com/office/2006/metadata/properties" ma:root="true" ma:fieldsID="4ec506a8fd5301faceaff02b72c0278a" ns3:_="" ns4:_="">
    <xsd:import namespace="471cef36-82b7-4951-946c-7d484f1f0794"/>
    <xsd:import namespace="4152e4b0-9273-4eb3-9219-cbfd475533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cef36-82b7-4951-946c-7d484f1f0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52e4b0-9273-4eb3-9219-cbfd475533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71cef36-82b7-4951-946c-7d484f1f07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52AE68-EA07-4FC3-9124-2743F73E8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cef36-82b7-4951-946c-7d484f1f0794"/>
    <ds:schemaRef ds:uri="4152e4b0-9273-4eb3-9219-cbfd47553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1ED11-255C-4113-B6BE-180883894576}">
  <ds:schemaRefs>
    <ds:schemaRef ds:uri="http://schemas.microsoft.com/office/2006/metadata/properties"/>
    <ds:schemaRef ds:uri="http://schemas.microsoft.com/office/infopath/2007/PartnerControls"/>
    <ds:schemaRef ds:uri="471cef36-82b7-4951-946c-7d484f1f0794"/>
  </ds:schemaRefs>
</ds:datastoreItem>
</file>

<file path=customXml/itemProps3.xml><?xml version="1.0" encoding="utf-8"?>
<ds:datastoreItem xmlns:ds="http://schemas.openxmlformats.org/officeDocument/2006/customXml" ds:itemID="{3795EF19-FB68-4CA9-A313-DDDD67AD09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2370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Davis</dc:creator>
  <cp:keywords/>
  <dc:description/>
  <cp:lastModifiedBy>Kelly Alves</cp:lastModifiedBy>
  <cp:revision>2</cp:revision>
  <dcterms:created xsi:type="dcterms:W3CDTF">2025-07-21T17:54:00Z</dcterms:created>
  <dcterms:modified xsi:type="dcterms:W3CDTF">2025-07-21T17:54:00Z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0x010100F2A958DEDC2D5C4DB9775EE4566BB966</vt:lpwstr>
  </property>
</Properties>
</file>